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9" w:rsidRDefault="009A5D04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549pt;height:1in;z-index:2">
            <v:textbox>
              <w:txbxContent>
                <w:p w:rsidR="007929FA" w:rsidRDefault="00F710C7" w:rsidP="007929FA">
                  <w:pPr>
                    <w:widowControl w:val="0"/>
                    <w:ind w:left="-540"/>
                    <w:jc w:val="center"/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>BHS Stage 2</w:t>
                  </w:r>
                </w:p>
                <w:p w:rsidR="00F710C7" w:rsidRDefault="007929FA" w:rsidP="007929FA">
                  <w:pPr>
                    <w:widowControl w:val="0"/>
                    <w:ind w:left="-540"/>
                    <w:jc w:val="center"/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 xml:space="preserve">   </w:t>
                  </w:r>
                  <w:r w:rsidR="00F710C7"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>Horse Knowledge, Care &amp; Riding Course</w:t>
                  </w:r>
                </w:p>
                <w:p w:rsidR="00F710C7" w:rsidRPr="00E83385" w:rsidRDefault="00F710C7" w:rsidP="00547F78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0;margin-top:90pt;width:549.75pt;height:594pt;z-index:1;mso-wrap-style:none">
            <v:textbox style="mso-next-textbox:#_x0000_s1027">
              <w:txbxContent>
                <w:p w:rsidR="00DD26E2" w:rsidRPr="00E05603" w:rsidRDefault="00454903" w:rsidP="007929FA">
                  <w:pPr>
                    <w:pStyle w:val="NormalWeb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This course is designed to be taken as </w:t>
                  </w:r>
                  <w:r w:rsidR="007929F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a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revision course for candidates wishing to take the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           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BHS Stage</w:t>
                  </w:r>
                  <w:r w:rsidR="007929F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 examination. The candidate</w:t>
                  </w:r>
                  <w:r w:rsidR="007929F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should be regular, confident riders, able to jump to a height of 2ft</w:t>
                  </w:r>
                  <w:r w:rsidR="007929F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9ins and be able to lunge a quiet horse for exercise. </w:t>
                  </w:r>
                  <w:r w:rsidR="007929F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</w:p>
                <w:p w:rsidR="00454903" w:rsidRPr="00E05603" w:rsidRDefault="00454903" w:rsidP="007929FA">
                  <w:pPr>
                    <w:pStyle w:val="NormalWeb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Candidates must hold the BHS Stage 1 Riding and Horse Care &amp; Knowledge certificate, NVQ L2 with schooling unit or the Pony Club B test.</w:t>
                  </w:r>
                </w:p>
                <w:p w:rsidR="00454903" w:rsidRPr="00E05603" w:rsidRDefault="00454903" w:rsidP="008D5F41">
                  <w:pPr>
                    <w:pStyle w:val="NormalWeb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The BHS Riding and Road Safety Test is required before taking </w:t>
                  </w:r>
                  <w:r w:rsidR="00AE7159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the Stage 2 Exam.</w:t>
                  </w:r>
                </w:p>
                <w:p w:rsidR="00454903" w:rsidRPr="00E05603" w:rsidRDefault="00454903" w:rsidP="008D5F41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The course will consist of </w:t>
                  </w:r>
                  <w:r w:rsidR="009055E8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6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x 3hr evening sessions and 2 x 6hr day sessions.</w:t>
                  </w:r>
                </w:p>
                <w:p w:rsidR="00454903" w:rsidRPr="00E05603" w:rsidRDefault="00454903" w:rsidP="008D5F41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Each </w:t>
                  </w:r>
                  <w:r w:rsidR="002C3497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evening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session will include 2 hours </w:t>
                  </w:r>
                  <w:r w:rsidR="00D43B14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of stable management and 1 hour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riding/lunging.</w:t>
                  </w:r>
                </w:p>
                <w:p w:rsidR="002C3497" w:rsidRPr="00E05603" w:rsidRDefault="002C3497" w:rsidP="008D5F41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Day sessions will be equivalent to 2 evening sessions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.</w:t>
                  </w:r>
                </w:p>
                <w:p w:rsidR="00454903" w:rsidRPr="00E05603" w:rsidRDefault="00454903" w:rsidP="009A7189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D43B14" w:rsidRPr="00E05603" w:rsidRDefault="00454903" w:rsidP="002B027E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Dates </w:t>
                  </w:r>
                  <w:r w:rsidR="002C3497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:</w:t>
                  </w:r>
                  <w:r w:rsidR="002C3497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2C3497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Tues 15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July</w:t>
                  </w:r>
                  <w:r w:rsidR="00D43B14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D43B14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           </w:t>
                  </w:r>
                  <w:r w:rsidR="00145548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Tues 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6</w:t>
                  </w:r>
                  <w:r w:rsidR="00145548"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145548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A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ugust</w:t>
                  </w:r>
                </w:p>
                <w:p w:rsidR="002B027E" w:rsidRPr="00E05603" w:rsidRDefault="00E05603" w:rsidP="00D43B14">
                  <w:pPr>
                    <w:widowControl w:val="0"/>
                    <w:ind w:left="2160" w:firstLine="72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Sun 20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July (day session)</w:t>
                  </w:r>
                  <w:r w:rsidR="002B027E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     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Tues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nd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September</w:t>
                  </w:r>
                </w:p>
                <w:p w:rsidR="002B027E" w:rsidRPr="00E05603" w:rsidRDefault="002B027E" w:rsidP="002B027E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6D6F3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Tues 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29</w:t>
                  </w:r>
                  <w:r w:rsidR="006D6F3A"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6D6F3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July</w:t>
                  </w:r>
                  <w:r w:rsidR="006D6F3A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Tues 9th September </w:t>
                  </w:r>
                </w:p>
                <w:p w:rsidR="00454903" w:rsidRPr="00E05603" w:rsidRDefault="002B027E" w:rsidP="009A7189">
                  <w:pPr>
                    <w:widowControl w:val="0"/>
                    <w:rPr>
                      <w:rFonts w:ascii="Georgia" w:hAnsi="Georgia"/>
                      <w:color w:val="003399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C90D60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Tues 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19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August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</w:t>
                  </w:r>
                  <w:r w:rsidR="0048078D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at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1</w:t>
                  </w:r>
                  <w:r w:rsidR="0048078D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September (day session)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="009A7F1E"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="00454903"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="002C3497" w:rsidRPr="00E05603">
                    <w:rPr>
                      <w:rFonts w:ascii="Georgia" w:hAnsi="Georgia"/>
                      <w:color w:val="003399"/>
                    </w:rPr>
                    <w:t xml:space="preserve"> </w:t>
                  </w:r>
                  <w:r w:rsidR="002C3497"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="002C3497" w:rsidRPr="00E05603">
                    <w:rPr>
                      <w:rFonts w:ascii="Georgia" w:hAnsi="Georgia"/>
                      <w:color w:val="003399"/>
                    </w:rPr>
                    <w:tab/>
                  </w:r>
                  <w:r w:rsidR="002C3497" w:rsidRPr="00E05603">
                    <w:rPr>
                      <w:rFonts w:ascii="Georgia" w:hAnsi="Georgia"/>
                      <w:color w:val="003399"/>
                    </w:rPr>
                    <w:tab/>
                  </w:r>
                </w:p>
                <w:p w:rsidR="00454903" w:rsidRPr="00E05603" w:rsidRDefault="00454903" w:rsidP="009A7189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All evening sessions will be starting at 6.30pm and day sessions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at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10.00am.</w:t>
                  </w:r>
                </w:p>
                <w:p w:rsidR="00722C3B" w:rsidRPr="00E05603" w:rsidRDefault="00722C3B" w:rsidP="00D43B14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</w:rPr>
                  </w:pPr>
                </w:p>
                <w:p w:rsidR="00F101C1" w:rsidRPr="00E05603" w:rsidRDefault="00D43B14" w:rsidP="00D43B14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Participants will have the option, for an additional charge, to have a </w:t>
                  </w:r>
                </w:p>
                <w:p w:rsidR="00D43B14" w:rsidRPr="00E05603" w:rsidRDefault="00D43B14" w:rsidP="00D43B14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mock Horse Knowledge &amp; Care exam on </w:t>
                  </w:r>
                  <w:r w:rsidR="00073FA5"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Tuesday </w:t>
                  </w:r>
                  <w:r w:rsidR="00B71723"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1</w:t>
                  </w:r>
                  <w:r w:rsidR="00E05603"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6</w:t>
                  </w:r>
                  <w:r w:rsidR="00B71723"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B71723"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September</w:t>
                  </w:r>
                  <w:r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</w:t>
                  </w:r>
                </w:p>
                <w:p w:rsidR="00E01068" w:rsidRPr="00E05603" w:rsidRDefault="00E01068" w:rsidP="009A7189">
                  <w:pPr>
                    <w:widowControl w:val="0"/>
                    <w:rPr>
                      <w:rFonts w:ascii="Tahoma" w:hAnsi="Tahoma" w:cs="Tahoma"/>
                      <w:color w:val="003399"/>
                    </w:rPr>
                  </w:pPr>
                </w:p>
                <w:p w:rsidR="00454903" w:rsidRPr="00E05603" w:rsidRDefault="007B4C05" w:rsidP="007B4C05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</w:pPr>
                  <w:r w:rsidRPr="00E05603">
                    <w:rPr>
                      <w:rFonts w:ascii="Tahoma" w:hAnsi="Tahom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  <w:t>Course Content</w:t>
                  </w:r>
                </w:p>
                <w:p w:rsidR="007B4C05" w:rsidRPr="00E05603" w:rsidRDefault="007B4C05" w:rsidP="00DD26E2">
                  <w:pPr>
                    <w:spacing w:before="100" w:beforeAutospacing="1" w:after="100" w:afterAutospacing="1"/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Grooming 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Horse Clothing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  Saddlery    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Shoeing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Horse Anatomy       </w:t>
                  </w:r>
                </w:p>
                <w:p w:rsidR="00DD26E2" w:rsidRPr="00E05603" w:rsidRDefault="00AE7159" w:rsidP="009A7F1E">
                  <w:pPr>
                    <w:spacing w:before="100" w:beforeAutospacing="1" w:after="100" w:afterAutospacing="1"/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Travelling       </w:t>
                  </w:r>
                  <w:r w:rsidR="007B4C05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="007B4C05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>Horse Behavio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ur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 Horse Health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>Lung</w:t>
                  </w:r>
                  <w:r w:rsidR="004D378D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>e</w:t>
                  </w:r>
                  <w:r w:rsidR="007B4C05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>ing</w:t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Grassland Management      </w:t>
                  </w:r>
                </w:p>
                <w:p w:rsidR="007B4C05" w:rsidRPr="00E05603" w:rsidRDefault="007B4C05" w:rsidP="009A7F1E">
                  <w:pPr>
                    <w:spacing w:before="100" w:beforeAutospacing="1" w:after="100" w:afterAutospacing="1"/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Fitness      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Stable Design </w:t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Clipping &amp; Trimming </w:t>
                  </w:r>
                  <w:r w:rsidR="00AE7159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Watering &amp; Feeding      </w:t>
                  </w:r>
                </w:p>
                <w:p w:rsidR="007B4C05" w:rsidRPr="00E05603" w:rsidRDefault="007B4C05" w:rsidP="00DD26E2">
                  <w:pPr>
                    <w:spacing w:before="100" w:beforeAutospacing="1" w:after="100" w:afterAutospacing="1"/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Correct balanced position on the flat </w:t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School Figures </w:t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 xml:space="preserve">            </w:t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="00DD26E2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ab/>
                  </w:r>
                  <w:r w:rsidR="009A7F1E"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>Work without stirrups</w:t>
                  </w:r>
                </w:p>
                <w:p w:rsidR="007B4C05" w:rsidRPr="00E05603" w:rsidRDefault="007B4C05" w:rsidP="00E01068">
                  <w:pPr>
                    <w:ind w:left="357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  <w:lang w:val="en"/>
                    </w:rPr>
                    <w:t>Correct balanced position for Jumping a course of 2’6</w:t>
                  </w:r>
                </w:p>
                <w:p w:rsidR="00E01068" w:rsidRPr="00E05603" w:rsidRDefault="00E01068" w:rsidP="007929F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454903" w:rsidRPr="00E05603" w:rsidRDefault="007B4C05" w:rsidP="007929F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The cost of the course is </w:t>
                  </w:r>
                  <w:r w:rsidRPr="00E05603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£3</w:t>
                  </w:r>
                  <w:r w:rsidR="004F3F61" w:rsidRPr="00E05603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20</w:t>
                  </w:r>
                  <w:r w:rsidR="004549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which is payable at least a week before the start of the course.</w:t>
                  </w:r>
                </w:p>
                <w:p w:rsidR="009A7F1E" w:rsidRPr="00E05603" w:rsidRDefault="009A7F1E" w:rsidP="007929F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16"/>
                      <w:szCs w:val="16"/>
                    </w:rPr>
                  </w:pPr>
                </w:p>
                <w:p w:rsidR="009055E8" w:rsidRPr="00E05603" w:rsidRDefault="009055E8" w:rsidP="009055E8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If you wish to pay by credit card please make a note on the form &amp; we will ring to take payment.</w:t>
                  </w:r>
                </w:p>
                <w:p w:rsidR="009055E8" w:rsidRPr="00E05603" w:rsidRDefault="009055E8" w:rsidP="009055E8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16"/>
                      <w:szCs w:val="16"/>
                    </w:rPr>
                  </w:pPr>
                </w:p>
                <w:p w:rsidR="009055E8" w:rsidRPr="00E05603" w:rsidRDefault="009055E8" w:rsidP="009055E8">
                  <w:pPr>
                    <w:widowControl w:val="0"/>
                    <w:jc w:val="center"/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Spaces are reserved only when completed &amp; fully paid applications are received.</w:t>
                  </w:r>
                </w:p>
                <w:p w:rsidR="009055E8" w:rsidRPr="00E05603" w:rsidRDefault="009055E8" w:rsidP="009055E8">
                  <w:pPr>
                    <w:widowControl w:val="0"/>
                    <w:jc w:val="center"/>
                    <w:rPr>
                      <w:rFonts w:ascii="Georgia" w:hAnsi="Georgia"/>
                      <w:b/>
                      <w:color w:val="003399"/>
                      <w:sz w:val="16"/>
                      <w:szCs w:val="16"/>
                    </w:rPr>
                  </w:pPr>
                </w:p>
                <w:p w:rsidR="009055E8" w:rsidRPr="00E05603" w:rsidRDefault="009055E8" w:rsidP="009055E8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This course needs a minimum of 5 candidates and a maximum of 10 candidates.</w:t>
                  </w:r>
                </w:p>
                <w:p w:rsidR="009055E8" w:rsidRPr="00E05603" w:rsidRDefault="009055E8" w:rsidP="007929F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16"/>
                      <w:szCs w:val="16"/>
                    </w:rPr>
                  </w:pPr>
                </w:p>
                <w:p w:rsidR="00B71723" w:rsidRPr="00E05603" w:rsidRDefault="009055E8" w:rsidP="00B71723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All participants in the course are guaranteed an internal place in the</w:t>
                  </w:r>
                </w:p>
                <w:p w:rsidR="00454903" w:rsidRPr="00E05603" w:rsidRDefault="009055E8" w:rsidP="00B71723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Stage 2 Exam on the 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</w:t>
                  </w:r>
                  <w:r w:rsidR="00E0560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4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B71723"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September</w:t>
                  </w:r>
                  <w:r w:rsidRPr="00E05603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57377D" w:rsidRDefault="009A5D04">
      <w:r>
        <w:rPr>
          <w:noProof/>
        </w:rPr>
        <w:pict>
          <v:shape id="_x0000_s1035" type="#_x0000_t202" style="position:absolute;margin-left:0;margin-top:4.15pt;width:332.4pt;height:111.75pt;z-index:-1;mso-wrap-style:none;mso-position-horizontal:center" wrapcoords="-49 -139 -49 21461 21649 21461 21649 -139 -49 -139">
            <v:textbox>
              <w:txbxContent>
                <w:p w:rsidR="007929FA" w:rsidRPr="007929FA" w:rsidRDefault="007929FA" w:rsidP="00F710C7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333399"/>
                      <w:sz w:val="16"/>
                      <w:szCs w:val="16"/>
                    </w:rPr>
                  </w:pPr>
                </w:p>
                <w:p w:rsidR="00F710C7" w:rsidRPr="00F710C7" w:rsidRDefault="00F710C7" w:rsidP="00F710C7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333399"/>
                      <w:sz w:val="28"/>
                      <w:szCs w:val="28"/>
                    </w:rPr>
                  </w:pPr>
                  <w:r w:rsidRPr="00F710C7">
                    <w:rPr>
                      <w:rFonts w:ascii="Georgia" w:hAnsi="Georgia"/>
                      <w:b/>
                      <w:bCs/>
                      <w:color w:val="333399"/>
                      <w:sz w:val="40"/>
                      <w:szCs w:val="40"/>
                    </w:rPr>
                    <w:t>Laurel View Equestrian Centre</w:t>
                  </w:r>
                </w:p>
                <w:p w:rsidR="00F710C7" w:rsidRPr="00F710C7" w:rsidRDefault="00F710C7" w:rsidP="00F710C7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333399"/>
                      <w:sz w:val="28"/>
                      <w:szCs w:val="28"/>
                    </w:rPr>
                  </w:pPr>
                  <w:r w:rsidRPr="00F710C7">
                    <w:rPr>
                      <w:rFonts w:ascii="Georgia" w:hAnsi="Georgia"/>
                      <w:b/>
                      <w:bCs/>
                      <w:color w:val="333399"/>
                      <w:sz w:val="28"/>
                      <w:szCs w:val="28"/>
                    </w:rPr>
                    <w:t>BHS Approved</w:t>
                  </w:r>
                </w:p>
                <w:p w:rsidR="00F710C7" w:rsidRDefault="009A5D04" w:rsidP="00F710C7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333399"/>
                      <w:sz w:val="22"/>
                      <w:szCs w:val="22"/>
                    </w:rPr>
                  </w:pPr>
                  <w:hyperlink r:id="rId8" w:history="1">
                    <w:r w:rsidR="00DD26E2" w:rsidRPr="006E2DBA">
                      <w:rPr>
                        <w:rStyle w:val="Hyperlink"/>
                        <w:rFonts w:ascii="Georgia" w:hAnsi="Georgia"/>
                        <w:b/>
                        <w:bCs/>
                        <w:sz w:val="22"/>
                        <w:szCs w:val="22"/>
                      </w:rPr>
                      <w:t>www.laurelview.co.uk</w:t>
                    </w:r>
                  </w:hyperlink>
                </w:p>
                <w:p w:rsidR="00DD26E2" w:rsidRPr="00DD26E2" w:rsidRDefault="00DD26E2" w:rsidP="00F710C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18 Knowehead Road</w:t>
                      </w:r>
                    </w:smartTag>
                    <w:r w:rsidRPr="00DD26E2">
                      <w:rPr>
                        <w:rFonts w:ascii="Verdana" w:hAnsi="Verdana"/>
                        <w:b/>
                        <w:bCs/>
                        <w:color w:val="333399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City"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Templepatrick</w:t>
                      </w:r>
                    </w:smartTag>
                    <w:r w:rsidRPr="00DD26E2">
                      <w:rPr>
                        <w:rFonts w:ascii="Verdana" w:hAnsi="Verdana"/>
                        <w:b/>
                        <w:bCs/>
                        <w:color w:val="333399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PostalCode"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BT39 0BX</w:t>
                      </w:r>
                    </w:smartTag>
                  </w:smartTag>
                </w:p>
                <w:p w:rsidR="00F710C7" w:rsidRPr="00DD26E2" w:rsidRDefault="00F710C7" w:rsidP="00F710C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</w:pPr>
                  <w:r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 xml:space="preserve">        E mail:  laurelview01@btinternet.com</w:t>
                  </w:r>
                </w:p>
                <w:p w:rsidR="00F710C7" w:rsidRPr="00F710C7" w:rsidRDefault="007929FA" w:rsidP="007929FA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333399"/>
                      <w:sz w:val="22"/>
                      <w:szCs w:val="22"/>
                    </w:rPr>
                  </w:pPr>
                  <w:r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>Tel:</w:t>
                  </w:r>
                  <w:r w:rsidR="00F710C7"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 xml:space="preserve"> 028</w:t>
                  </w:r>
                  <w:r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 xml:space="preserve"> </w:t>
                  </w:r>
                  <w:r w:rsidR="00F710C7"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>9083</w:t>
                  </w:r>
                  <w:r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 xml:space="preserve"> </w:t>
                  </w:r>
                  <w:r w:rsidR="00F710C7" w:rsidRPr="00DD26E2">
                    <w:rPr>
                      <w:rFonts w:ascii="Verdana" w:hAnsi="Verdana"/>
                      <w:b/>
                      <w:bCs/>
                      <w:color w:val="333399"/>
                      <w:sz w:val="22"/>
                      <w:szCs w:val="22"/>
                    </w:rPr>
                    <w:t>0649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4" style="position:absolute;margin-left:0;margin-top:5.6pt;width:1in;height:90pt;z-index:-2;mso-wrap-distance-left:2.88pt;mso-wrap-distance-top:2.88pt;mso-wrap-distance-right:2.88pt;mso-wrap-distance-bottom:2.88pt;mso-position-horizontal:left" o:preferrelative="t" wrapcoords="-455 -225 -455 21909 21825 21909 21825 -225 -455 -225" stroked="f" insetpen="t" o:clip="t" o:cliptowrap="t">
            <o:clippath o:v="m-455,-225r,22134l21825,21909r,-22134l-455,-225xe"/>
            <v:fill opacity="38011f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lvec"/>
            <v:shadow color="#ccc"/>
            <v:path o:extrusionok="f"/>
            <o:lock v:ext="edit" aspectratio="t"/>
            <w10:wrap type="tight"/>
          </v:rect>
        </w:pict>
      </w:r>
      <w:r>
        <w:rPr>
          <w:noProof/>
        </w:rPr>
        <w:pict>
          <v:rect id="_x0000_s1033" style="position:absolute;margin-left:567.25pt;margin-top:5.6pt;width:77.55pt;height:92.4pt;z-index:-3;mso-wrap-distance-left:2.88pt;mso-wrap-distance-top:2.88pt;mso-wrap-distance-right:2.88pt;mso-wrap-distance-bottom:2.88pt;mso-position-horizontal:right" o:preferrelative="t" wrapcoords="-424 -219 -424 21901 21810 21901 21810 -219 -424 -219" stroked="f" insetpen="t" o:clip="t" o:cliptowrap="t">
            <o:clippath o:v="m-424,-219r,22120l21810,21901r,-22120l-424,-219xe"/>
            <v:fill opacity="38011f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lvec"/>
            <v:shadow color="#ccc"/>
            <v:path o:extrusionok="f"/>
            <o:lock v:ext="edit" aspectratio="t"/>
            <w10:wrap type="tight"/>
          </v:rect>
        </w:pict>
      </w:r>
    </w:p>
    <w:sectPr w:rsidR="0057377D" w:rsidSect="009A7189">
      <w:pgSz w:w="11906" w:h="16838"/>
      <w:pgMar w:top="180" w:right="56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04" w:rsidRDefault="009A5D04">
      <w:r>
        <w:separator/>
      </w:r>
    </w:p>
  </w:endnote>
  <w:endnote w:type="continuationSeparator" w:id="0">
    <w:p w:rsidR="009A5D04" w:rsidRDefault="009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04" w:rsidRDefault="009A5D04">
      <w:r>
        <w:separator/>
      </w:r>
    </w:p>
  </w:footnote>
  <w:footnote w:type="continuationSeparator" w:id="0">
    <w:p w:rsidR="009A5D04" w:rsidRDefault="009A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89"/>
    <w:rsid w:val="00073FA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B1DCD"/>
    <w:rsid w:val="005E573D"/>
    <w:rsid w:val="005E6108"/>
    <w:rsid w:val="005F0319"/>
    <w:rsid w:val="00640E67"/>
    <w:rsid w:val="006D6F3A"/>
    <w:rsid w:val="006F3E3B"/>
    <w:rsid w:val="006F722E"/>
    <w:rsid w:val="00701F60"/>
    <w:rsid w:val="0070484C"/>
    <w:rsid w:val="007172DE"/>
    <w:rsid w:val="00722C3B"/>
    <w:rsid w:val="00751790"/>
    <w:rsid w:val="007626D2"/>
    <w:rsid w:val="007929FA"/>
    <w:rsid w:val="007A173D"/>
    <w:rsid w:val="007A66E7"/>
    <w:rsid w:val="007B3A77"/>
    <w:rsid w:val="007B4C05"/>
    <w:rsid w:val="00806900"/>
    <w:rsid w:val="008A21AE"/>
    <w:rsid w:val="008D5F41"/>
    <w:rsid w:val="009055E8"/>
    <w:rsid w:val="009348BA"/>
    <w:rsid w:val="009A5D04"/>
    <w:rsid w:val="009A7189"/>
    <w:rsid w:val="009A7F1E"/>
    <w:rsid w:val="009C7103"/>
    <w:rsid w:val="009E4ADB"/>
    <w:rsid w:val="00A351B1"/>
    <w:rsid w:val="00A66070"/>
    <w:rsid w:val="00AA2AD9"/>
    <w:rsid w:val="00AE7159"/>
    <w:rsid w:val="00B12D9D"/>
    <w:rsid w:val="00B71723"/>
    <w:rsid w:val="00BA7B9F"/>
    <w:rsid w:val="00BF2266"/>
    <w:rsid w:val="00C53568"/>
    <w:rsid w:val="00C60989"/>
    <w:rsid w:val="00C74879"/>
    <w:rsid w:val="00C90D60"/>
    <w:rsid w:val="00CA316E"/>
    <w:rsid w:val="00CA34EA"/>
    <w:rsid w:val="00CA4340"/>
    <w:rsid w:val="00D278FA"/>
    <w:rsid w:val="00D43B14"/>
    <w:rsid w:val="00D67C50"/>
    <w:rsid w:val="00DD26E2"/>
    <w:rsid w:val="00E01068"/>
    <w:rsid w:val="00E05603"/>
    <w:rsid w:val="00E33AD7"/>
    <w:rsid w:val="00EC04F3"/>
    <w:rsid w:val="00F101C1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76E011C-2E8B-45A2-841B-9290F42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DCC9-40E4-41AE-8F6A-2CFFC745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4</cp:revision>
  <cp:lastPrinted>2010-12-23T17:12:00Z</cp:lastPrinted>
  <dcterms:created xsi:type="dcterms:W3CDTF">2014-03-31T12:46:00Z</dcterms:created>
  <dcterms:modified xsi:type="dcterms:W3CDTF">2014-05-08T11:42:00Z</dcterms:modified>
</cp:coreProperties>
</file>